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7B" w:rsidRPr="00092C7B" w:rsidRDefault="00092C7B" w:rsidP="00092C7B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092C7B">
        <w:rPr>
          <w:b/>
          <w:bCs/>
          <w:color w:val="000000"/>
          <w:sz w:val="20"/>
          <w:szCs w:val="20"/>
        </w:rPr>
        <w:t>Formulário de Solicitação de  Importação</w:t>
      </w:r>
    </w:p>
    <w:p w:rsidR="00092C7B" w:rsidRPr="00092C7B" w:rsidRDefault="00092C7B" w:rsidP="00092C7B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25"/>
        <w:tblW w:w="9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432"/>
        <w:gridCol w:w="984"/>
        <w:gridCol w:w="288"/>
        <w:gridCol w:w="852"/>
        <w:gridCol w:w="144"/>
        <w:gridCol w:w="984"/>
        <w:gridCol w:w="708"/>
        <w:gridCol w:w="576"/>
        <w:gridCol w:w="276"/>
        <w:gridCol w:w="564"/>
        <w:gridCol w:w="1860"/>
        <w:gridCol w:w="10"/>
      </w:tblGrid>
      <w:tr w:rsidR="00092C7B" w:rsidRPr="00092C7B" w:rsidTr="00092C7B">
        <w:trPr>
          <w:trHeight w:val="300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2"/>
              <w:snapToGrid w:val="0"/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2C7B">
              <w:rPr>
                <w:rFonts w:asciiTheme="minorHAnsi" w:hAnsiTheme="minorHAnsi" w:cs="Arial"/>
                <w:color w:val="000000"/>
                <w:sz w:val="20"/>
                <w:szCs w:val="20"/>
              </w:rPr>
              <w:t>1. Identificação do Beneficiário/Requisitante</w:t>
            </w:r>
          </w:p>
        </w:tc>
      </w:tr>
      <w:tr w:rsidR="00092C7B" w:rsidRPr="00092C7B" w:rsidTr="00092C7B">
        <w:tc>
          <w:tcPr>
            <w:tcW w:w="7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NOME: </w:t>
            </w:r>
            <w:bookmarkStart w:id="0" w:name="__Fieldmark__996_2093876175"/>
            <w:r w:rsidRPr="00092C7B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bookmarkEnd w:id="0"/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CPF: </w:t>
            </w:r>
            <w:bookmarkStart w:id="1" w:name="__Fieldmark__1010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</w:t>
            </w:r>
            <w:r w:rsidRPr="00092C7B">
              <w:rPr>
                <w:rFonts w:cs="Arial"/>
                <w:b/>
                <w:smallCaps/>
                <w:sz w:val="20"/>
                <w:szCs w:val="20"/>
              </w:rPr>
              <w:t>  </w:t>
            </w:r>
            <w:bookmarkEnd w:id="1"/>
            <w:r w:rsidRPr="00092C7B">
              <w:rPr>
                <w:rFonts w:cs="Arial"/>
                <w:b/>
                <w:smallCaps/>
                <w:sz w:val="20"/>
                <w:szCs w:val="20"/>
              </w:rPr>
              <w:t>.</w:t>
            </w:r>
            <w:bookmarkStart w:id="2" w:name="__Fieldmark__1017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   </w:t>
            </w:r>
            <w:bookmarkEnd w:id="2"/>
            <w:r w:rsidRPr="00092C7B">
              <w:rPr>
                <w:rFonts w:cs="Arial"/>
                <w:b/>
                <w:smallCaps/>
                <w:sz w:val="20"/>
                <w:szCs w:val="20"/>
              </w:rPr>
              <w:t>.</w:t>
            </w:r>
            <w:bookmarkStart w:id="3" w:name="__Fieldmark__1024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   </w:t>
            </w:r>
            <w:bookmarkEnd w:id="3"/>
            <w:r w:rsidRPr="00092C7B">
              <w:rPr>
                <w:rFonts w:cs="Arial"/>
                <w:b/>
                <w:smallCaps/>
                <w:sz w:val="20"/>
                <w:szCs w:val="20"/>
              </w:rPr>
              <w:t>-</w:t>
            </w:r>
            <w:bookmarkStart w:id="4" w:name="__Fieldmark__1031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</w:t>
            </w:r>
            <w:bookmarkEnd w:id="4"/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INSTITUIÇÃO: </w:t>
            </w:r>
            <w:bookmarkStart w:id="5" w:name="__Fieldmark__1045_2093876175"/>
            <w:r w:rsidRPr="00092C7B">
              <w:rPr>
                <w:rFonts w:cs="Arial"/>
                <w:sz w:val="20"/>
                <w:szCs w:val="20"/>
              </w:rPr>
              <w:t xml:space="preserve">               </w:t>
            </w:r>
            <w:bookmarkEnd w:id="5"/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UNIDADES ONDE SERÁ ALOCADO O PRODUTO: </w:t>
            </w:r>
            <w:bookmarkStart w:id="6" w:name="__Fieldmark__1061_2093876175"/>
            <w:r w:rsidRPr="00092C7B">
              <w:rPr>
                <w:rFonts w:cs="Arial"/>
                <w:sz w:val="20"/>
                <w:szCs w:val="20"/>
              </w:rPr>
              <w:t xml:space="preserve">               </w:t>
            </w:r>
            <w:bookmarkEnd w:id="6"/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NÚMERO DO CREDENCIAMENTO NO CNPQ: </w:t>
            </w:r>
            <w:bookmarkStart w:id="7" w:name="__Fieldmark__1079_2093876175"/>
            <w:r w:rsidRPr="00092C7B">
              <w:rPr>
                <w:rFonts w:cs="Arial"/>
                <w:sz w:val="20"/>
                <w:szCs w:val="20"/>
              </w:rPr>
              <w:t xml:space="preserve">               </w:t>
            </w:r>
            <w:bookmarkEnd w:id="7"/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DADOS PARA CONTATO:                                                                                                                                                                               </w:t>
            </w:r>
            <w:bookmarkStart w:id="8" w:name="__Fieldmark__1097_2093876175"/>
            <w:r w:rsidRPr="00092C7B">
              <w:rPr>
                <w:rFonts w:cs="Arial"/>
                <w:sz w:val="20"/>
                <w:szCs w:val="20"/>
              </w:rPr>
              <w:t xml:space="preserve"> E-mail:                                                   Telefone:                         Celular:                                              </w:t>
            </w:r>
          </w:p>
          <w:bookmarkEnd w:id="8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UNIDADES ONDE SERÁ ALOCADO O PRODUTO: </w:t>
            </w:r>
            <w:bookmarkStart w:id="9" w:name="__Fieldmark__1111_2093876175"/>
            <w:r w:rsidRPr="00092C7B">
              <w:rPr>
                <w:rFonts w:cs="Arial"/>
                <w:sz w:val="20"/>
                <w:szCs w:val="20"/>
              </w:rPr>
              <w:t xml:space="preserve">               </w:t>
            </w:r>
            <w:bookmarkEnd w:id="9"/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818"/>
            </w:tblGrid>
            <w:tr w:rsidR="00092C7B" w:rsidRPr="00092C7B" w:rsidTr="00644E12">
              <w:tc>
                <w:tcPr>
                  <w:tcW w:w="98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snapToGrid w:val="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 Dados Bancários do Pesquisador para Depósito de Eventual Saldo da  Prestação de Contas</w:t>
                  </w:r>
                </w:p>
              </w:tc>
            </w:tr>
            <w:tr w:rsidR="00092C7B" w:rsidRPr="00092C7B" w:rsidTr="00644E12">
              <w:tc>
                <w:tcPr>
                  <w:tcW w:w="9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napToGri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NOME COMPLETO DO PESQUISADOR: </w:t>
                  </w:r>
                  <w:bookmarkStart w:id="10" w:name="__Fieldmark__1135_2093876175"/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               </w:t>
                  </w:r>
                </w:p>
                <w:bookmarkEnd w:id="10"/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B" w:rsidRPr="00092C7B" w:rsidTr="00644E12">
              <w:tc>
                <w:tcPr>
                  <w:tcW w:w="9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napToGri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NOME DO PROJETO: </w:t>
                  </w:r>
                  <w:bookmarkStart w:id="11" w:name="__Fieldmark__1149_2093876175"/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               </w:t>
                  </w:r>
                </w:p>
                <w:bookmarkEnd w:id="11"/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B" w:rsidRPr="00092C7B" w:rsidTr="00644E12">
              <w:tc>
                <w:tcPr>
                  <w:tcW w:w="9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napToGri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CNPJ/CPF: </w:t>
                  </w:r>
                  <w:bookmarkStart w:id="12" w:name="__Fieldmark__1163_2093876175"/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               </w:t>
                  </w:r>
                </w:p>
                <w:bookmarkEnd w:id="12"/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B" w:rsidRPr="00092C7B" w:rsidTr="00644E12">
              <w:tc>
                <w:tcPr>
                  <w:tcW w:w="9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napToGri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BANCO: </w:t>
                  </w:r>
                  <w:bookmarkStart w:id="13" w:name="__Fieldmark__1177_2093876175"/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               </w:t>
                  </w:r>
                </w:p>
                <w:bookmarkEnd w:id="13"/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B" w:rsidRPr="00092C7B" w:rsidTr="00644E12">
              <w:tc>
                <w:tcPr>
                  <w:tcW w:w="9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napToGri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AGÊNCIA: </w:t>
                  </w:r>
                  <w:bookmarkStart w:id="14" w:name="__Fieldmark__1191_2093876175"/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               </w:t>
                  </w:r>
                </w:p>
                <w:bookmarkEnd w:id="14"/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B" w:rsidRPr="00092C7B" w:rsidTr="00644E12">
              <w:tc>
                <w:tcPr>
                  <w:tcW w:w="98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napToGri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CONTA: </w:t>
                  </w:r>
                  <w:bookmarkStart w:id="15" w:name="__Fieldmark__1205_2093876175"/>
                  <w:r w:rsidRPr="00092C7B">
                    <w:rPr>
                      <w:rFonts w:cs="Arial"/>
                      <w:sz w:val="20"/>
                      <w:szCs w:val="20"/>
                    </w:rPr>
                    <w:t xml:space="preserve">               </w:t>
                  </w:r>
                </w:p>
                <w:bookmarkEnd w:id="15"/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2C7B" w:rsidRPr="00092C7B" w:rsidRDefault="00092C7B" w:rsidP="00092C7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88"/>
              <w:gridCol w:w="3240"/>
              <w:gridCol w:w="3314"/>
            </w:tblGrid>
            <w:tr w:rsidR="00092C7B" w:rsidRPr="00092C7B" w:rsidTr="00644E12">
              <w:tc>
                <w:tcPr>
                  <w:tcW w:w="328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snapToGrid w:val="0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3. Importação Direta – Lei 8.666/93</w:t>
                  </w:r>
                </w:p>
              </w:tc>
              <w:tc>
                <w:tcPr>
                  <w:tcW w:w="32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snapToGrid w:val="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Tipo</w:t>
                  </w:r>
                </w:p>
              </w:tc>
              <w:tc>
                <w:tcPr>
                  <w:tcW w:w="33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snapToGrid w:val="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Formas de Pagamento</w:t>
                  </w:r>
                </w:p>
              </w:tc>
            </w:tr>
            <w:tr w:rsidR="00092C7B" w:rsidRPr="00092C7B" w:rsidTr="00644E12">
              <w:tc>
                <w:tcPr>
                  <w:tcW w:w="32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ART. 25 (INEXIGIBILIDADE)</w:t>
                  </w: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INCISO XXI ART. 24 (ART. 1 DA LEI 9.648/98)</w:t>
                  </w: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DISPENSA, ART. 24, II (POR VALOR)</w:t>
                  </w: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INVIABILIDADE DE COMPETIÇÃO (ART. 25, CAPUT)</w:t>
                  </w:r>
                </w:p>
              </w:tc>
              <w:tc>
                <w:tcPr>
                  <w:tcW w:w="3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DOAÇÃO</w:t>
                  </w: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IMPORTAÇÃO DIRETA</w:t>
                  </w:r>
                </w:p>
              </w:tc>
              <w:tc>
                <w:tcPr>
                  <w:tcW w:w="33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CARTA DE CRÉDITO</w:t>
                  </w: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 xml:space="preserve">(  ) </w:t>
                  </w:r>
                  <w:r w:rsidR="00DA5150">
                    <w:rPr>
                      <w:rFonts w:asciiTheme="minorHAnsi" w:hAnsiTheme="minorHAnsi"/>
                      <w:sz w:val="20"/>
                      <w:szCs w:val="20"/>
                    </w:rPr>
                    <w:t xml:space="preserve"> NET30</w:t>
                  </w: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092C7B" w:rsidRPr="00092C7B" w:rsidRDefault="00092C7B" w:rsidP="00882846">
                  <w:pPr>
                    <w:pStyle w:val="Contedodetabela"/>
                    <w:framePr w:hSpace="141" w:wrap="around" w:vAnchor="text" w:hAnchor="margin" w:xAlign="center" w:y="2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sz w:val="20"/>
                      <w:szCs w:val="20"/>
                    </w:rPr>
                    <w:t>(  ) PAGAMENTO POSTERIOR</w:t>
                  </w:r>
                  <w:r w:rsidR="00882846">
                    <w:rPr>
                      <w:rFonts w:asciiTheme="minorHAnsi" w:hAnsiTheme="minorHAnsi"/>
                      <w:sz w:val="20"/>
                      <w:szCs w:val="20"/>
                    </w:rPr>
                    <w:t xml:space="preserve"> (CAD)</w:t>
                  </w:r>
                  <w:bookmarkStart w:id="16" w:name="_GoBack"/>
                  <w:bookmarkEnd w:id="16"/>
                </w:p>
              </w:tc>
            </w:tr>
          </w:tbl>
          <w:p w:rsidR="00092C7B" w:rsidRPr="00092C7B" w:rsidRDefault="00092C7B" w:rsidP="00092C7B">
            <w:pPr>
              <w:pStyle w:val="Contedodetabela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2"/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2C7B">
              <w:rPr>
                <w:rFonts w:asciiTheme="minorHAnsi" w:hAnsiTheme="minorHAnsi" w:cs="Arial"/>
                <w:color w:val="000000"/>
                <w:sz w:val="20"/>
                <w:szCs w:val="20"/>
              </w:rPr>
              <w:t>4. Local de Entrega do Material</w:t>
            </w: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NOME DO RESPONSÁVEL PELO RECEBIMENTO: </w:t>
            </w:r>
            <w:bookmarkStart w:id="17" w:name="__Fieldmark__1326_2093876175"/>
            <w:r w:rsidRPr="00092C7B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bookmarkEnd w:id="17"/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ENDEREÇO:  </w:t>
            </w:r>
            <w:bookmarkStart w:id="18" w:name="__Fieldmark__1338_2093876175"/>
            <w:r w:rsidRPr="00092C7B">
              <w:rPr>
                <w:rFonts w:cs="Arial"/>
                <w:sz w:val="20"/>
                <w:szCs w:val="20"/>
              </w:rPr>
              <w:t xml:space="preserve">           </w:t>
            </w:r>
            <w:bookmarkEnd w:id="18"/>
          </w:p>
        </w:tc>
      </w:tr>
      <w:tr w:rsidR="00092C7B" w:rsidRPr="00092C7B" w:rsidTr="00092C7B">
        <w:trPr>
          <w:cantSplit/>
        </w:trPr>
        <w:tc>
          <w:tcPr>
            <w:tcW w:w="7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CIDADE: </w:t>
            </w:r>
            <w:bookmarkStart w:id="19" w:name="__Fieldmark__1350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  <w:bookmarkEnd w:id="19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UF:</w:t>
            </w:r>
            <w:r w:rsidRPr="00092C7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bookmarkStart w:id="20" w:name="__Fieldmark__1364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20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CEP: </w:t>
            </w:r>
            <w:bookmarkStart w:id="21" w:name="__Fieldmark__1376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21"/>
            <w:r w:rsidRPr="00092C7B">
              <w:rPr>
                <w:rFonts w:cs="Arial"/>
                <w:smallCaps/>
                <w:sz w:val="20"/>
                <w:szCs w:val="20"/>
              </w:rPr>
              <w:t>-</w:t>
            </w:r>
            <w:bookmarkStart w:id="22" w:name="__Fieldmark__1383_2093876175"/>
            <w:r w:rsidRPr="00092C7B">
              <w:rPr>
                <w:rFonts w:cs="Arial"/>
                <w:smallCaps/>
                <w:sz w:val="20"/>
                <w:szCs w:val="20"/>
              </w:rPr>
              <w:t>   </w:t>
            </w:r>
            <w:bookmarkEnd w:id="22"/>
          </w:p>
        </w:tc>
      </w:tr>
      <w:tr w:rsidR="00092C7B" w:rsidRPr="00092C7B" w:rsidTr="00092C7B">
        <w:trPr>
          <w:cantSplit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TELEFONE: </w:t>
            </w:r>
            <w:bookmarkStart w:id="23" w:name="__Fieldmark__1395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23"/>
            <w:r w:rsidRPr="00092C7B">
              <w:rPr>
                <w:rFonts w:cs="Arial"/>
                <w:smallCaps/>
                <w:sz w:val="20"/>
                <w:szCs w:val="20"/>
              </w:rPr>
              <w:t xml:space="preserve">  </w:t>
            </w:r>
            <w:bookmarkStart w:id="24" w:name="__Fieldmark__1404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24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FAX: </w:t>
            </w:r>
            <w:bookmarkStart w:id="25" w:name="__Fieldmark__1416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25"/>
            <w:r w:rsidRPr="00092C7B">
              <w:rPr>
                <w:rFonts w:cs="Arial"/>
                <w:smallCaps/>
                <w:sz w:val="20"/>
                <w:szCs w:val="20"/>
              </w:rPr>
              <w:t xml:space="preserve">  </w:t>
            </w:r>
            <w:bookmarkStart w:id="26" w:name="__Fieldmark__1423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26"/>
            <w:r w:rsidRPr="00092C7B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E-MAIL: </w:t>
            </w:r>
            <w:bookmarkStart w:id="27" w:name="__Fieldmark__1437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  <w:bookmarkEnd w:id="27"/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b/>
                <w:sz w:val="20"/>
                <w:szCs w:val="20"/>
              </w:rPr>
              <w:lastRenderedPageBreak/>
              <w:t>5. Projeto de Pesquisa</w:t>
            </w: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TÍTULO: </w:t>
            </w:r>
            <w:bookmarkStart w:id="28" w:name="__Fieldmark__1457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28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PROJETO DE PESQUISA Nº: </w:t>
            </w:r>
            <w:bookmarkStart w:id="29" w:name="__Fieldmark__1471_2093876175"/>
            <w:r w:rsidRPr="00092C7B">
              <w:rPr>
                <w:rFonts w:cs="Arial"/>
                <w:sz w:val="20"/>
                <w:szCs w:val="20"/>
              </w:rPr>
              <w:t xml:space="preserve">               </w:t>
            </w:r>
          </w:p>
          <w:bookmarkEnd w:id="29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COORDENADOR DO PROJETO DE PESQUISA: </w:t>
            </w:r>
            <w:bookmarkStart w:id="30" w:name="__Fieldmark__1485_2093876175"/>
            <w:r w:rsidRPr="00092C7B">
              <w:rPr>
                <w:rFonts w:cs="Arial"/>
                <w:sz w:val="20"/>
                <w:szCs w:val="20"/>
              </w:rPr>
              <w:t xml:space="preserve">               </w:t>
            </w:r>
          </w:p>
          <w:bookmarkEnd w:id="30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FONTE DE RECURSOS/FINANCIAMENTO:  </w:t>
            </w:r>
            <w:bookmarkStart w:id="31" w:name="__Fieldmark__1503_2093876175"/>
            <w:r w:rsidRPr="00092C7B">
              <w:rPr>
                <w:rFonts w:cs="Arial"/>
                <w:sz w:val="20"/>
                <w:szCs w:val="20"/>
              </w:rPr>
              <w:t xml:space="preserve">  ( )CNPQ   ( )CAPES ( )FINEP      ( ) OUTROS:                                                 </w:t>
            </w:r>
          </w:p>
          <w:bookmarkEnd w:id="31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DATA TÉRMINO DO PROJETO: </w:t>
            </w:r>
            <w:bookmarkStart w:id="32" w:name="__Fieldmark__1513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32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33" w:name="__Fieldmark__1520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33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34" w:name="__Fieldmark__1527_2093876175"/>
            <w:r w:rsidRPr="00092C7B">
              <w:rPr>
                <w:rFonts w:cs="Arial"/>
                <w:smallCaps/>
                <w:sz w:val="20"/>
                <w:szCs w:val="20"/>
              </w:rPr>
              <w:t>    </w:t>
            </w:r>
            <w:bookmarkEnd w:id="34"/>
          </w:p>
        </w:tc>
        <w:tc>
          <w:tcPr>
            <w:tcW w:w="5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DATA DE EXPECTATIVA DE RECEBIMENTO DO MATERIAL: </w:t>
            </w:r>
            <w:bookmarkStart w:id="35" w:name="__Fieldmark__1537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</w:t>
            </w:r>
            <w:bookmarkEnd w:id="35"/>
            <w:r w:rsidRPr="00092C7B">
              <w:rPr>
                <w:rFonts w:cs="Arial"/>
                <w:b/>
                <w:smallCaps/>
                <w:sz w:val="20"/>
                <w:szCs w:val="20"/>
              </w:rPr>
              <w:t>/</w:t>
            </w:r>
            <w:bookmarkStart w:id="36" w:name="__Fieldmark__1544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</w:t>
            </w:r>
            <w:bookmarkEnd w:id="36"/>
            <w:r w:rsidRPr="00092C7B">
              <w:rPr>
                <w:rFonts w:cs="Arial"/>
                <w:b/>
                <w:smallCaps/>
                <w:sz w:val="20"/>
                <w:szCs w:val="20"/>
              </w:rPr>
              <w:t>/</w:t>
            </w:r>
            <w:bookmarkStart w:id="37" w:name="__Fieldmark__1551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    </w:t>
            </w:r>
          </w:p>
          <w:bookmarkEnd w:id="37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rPr>
          <w:trHeight w:val="631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2"/>
              <w:snapToGri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2C7B">
              <w:rPr>
                <w:rFonts w:asciiTheme="minorHAnsi" w:hAnsiTheme="minorHAnsi" w:cs="Arial"/>
                <w:color w:val="000000"/>
                <w:sz w:val="20"/>
                <w:szCs w:val="20"/>
              </w:rPr>
              <w:t>6. Fornecedor/Exportador</w:t>
            </w:r>
          </w:p>
        </w:tc>
      </w:tr>
      <w:tr w:rsidR="00092C7B" w:rsidRPr="00092C7B" w:rsidTr="00092C7B">
        <w:trPr>
          <w:cantSplit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NOME: </w:t>
            </w:r>
            <w:bookmarkStart w:id="38" w:name="__Fieldmark__1575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38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ENDEREÇO:  </w:t>
            </w:r>
            <w:bookmarkStart w:id="39" w:name="__Fieldmark__1585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39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</w:trPr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CIDADE: </w:t>
            </w:r>
            <w:bookmarkStart w:id="40" w:name="__Fieldmark__1595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40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PAÍS:</w:t>
            </w:r>
            <w:r w:rsidRPr="00092C7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bookmarkStart w:id="41" w:name="__Fieldmark__1607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  <w:bookmarkEnd w:id="41"/>
          </w:p>
        </w:tc>
      </w:tr>
      <w:tr w:rsidR="00092C7B" w:rsidRPr="00092C7B" w:rsidTr="00092C7B">
        <w:trPr>
          <w:cantSplit/>
        </w:trPr>
        <w:tc>
          <w:tcPr>
            <w:tcW w:w="4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TELEFONE:</w:t>
            </w:r>
            <w:r w:rsidRPr="00092C7B">
              <w:rPr>
                <w:rFonts w:cs="Arial"/>
                <w:smallCaps/>
                <w:sz w:val="20"/>
                <w:szCs w:val="20"/>
              </w:rPr>
              <w:t xml:space="preserve"> </w:t>
            </w:r>
            <w:bookmarkStart w:id="42" w:name="__Fieldmark__1619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42"/>
          </w:p>
        </w:tc>
        <w:tc>
          <w:tcPr>
            <w:tcW w:w="4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FAX:</w:t>
            </w:r>
            <w:r w:rsidRPr="00092C7B">
              <w:rPr>
                <w:rFonts w:cs="Arial"/>
                <w:smallCaps/>
                <w:sz w:val="20"/>
                <w:szCs w:val="20"/>
              </w:rPr>
              <w:t xml:space="preserve"> </w:t>
            </w:r>
            <w:bookmarkStart w:id="43" w:name="__Fieldmark__1631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43"/>
            <w:r w:rsidRPr="00092C7B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</w:trPr>
        <w:tc>
          <w:tcPr>
            <w:tcW w:w="4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SITE: </w:t>
            </w:r>
            <w:bookmarkStart w:id="44" w:name="__Fieldmark__1643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  <w:bookmarkEnd w:id="44"/>
          </w:p>
        </w:tc>
        <w:tc>
          <w:tcPr>
            <w:tcW w:w="4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E-MAIL: </w:t>
            </w:r>
            <w:bookmarkStart w:id="45" w:name="__Fieldmark__1653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45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CONTATO DO EXPORTADOR NO BRASIL: </w:t>
            </w:r>
            <w:bookmarkStart w:id="46" w:name="__Fieldmark__1665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  <w:bookmarkEnd w:id="46"/>
          </w:p>
        </w:tc>
        <w:tc>
          <w:tcPr>
            <w:tcW w:w="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FONE/ FAX/ E-MAIL: </w:t>
            </w:r>
            <w:bookmarkStart w:id="47" w:name="__Fieldmark__1677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47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2"/>
              <w:snapToGri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2C7B">
              <w:rPr>
                <w:rFonts w:asciiTheme="minorHAnsi" w:hAnsiTheme="minorHAnsi" w:cs="Arial"/>
                <w:color w:val="000000"/>
                <w:sz w:val="20"/>
                <w:szCs w:val="20"/>
              </w:rPr>
              <w:t>7. Representante do Fornecedor no Brasil</w:t>
            </w:r>
          </w:p>
        </w:tc>
      </w:tr>
      <w:tr w:rsidR="00092C7B" w:rsidRPr="00092C7B" w:rsidTr="00092C7B">
        <w:trPr>
          <w:cantSplit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NOME: </w:t>
            </w:r>
            <w:bookmarkStart w:id="48" w:name="__Fieldmark__1699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48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ENDEREÇO:  </w:t>
            </w:r>
            <w:bookmarkStart w:id="49" w:name="__Fieldmark__1709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49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</w:trPr>
        <w:tc>
          <w:tcPr>
            <w:tcW w:w="7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CIDADE: </w:t>
            </w:r>
            <w:bookmarkStart w:id="50" w:name="__Fieldmark__1719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50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UF:</w:t>
            </w:r>
            <w:r w:rsidRPr="00092C7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bookmarkStart w:id="51" w:name="__Fieldmark__1731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51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CEP: </w:t>
            </w:r>
            <w:bookmarkStart w:id="52" w:name="__Fieldmark__1741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52"/>
            <w:r w:rsidRPr="00092C7B">
              <w:rPr>
                <w:rFonts w:cs="Arial"/>
                <w:smallCaps/>
                <w:sz w:val="20"/>
                <w:szCs w:val="20"/>
              </w:rPr>
              <w:t>-</w:t>
            </w:r>
            <w:bookmarkStart w:id="53" w:name="__Fieldmark__1748_2093876175"/>
            <w:r w:rsidRPr="00092C7B">
              <w:rPr>
                <w:rFonts w:cs="Arial"/>
                <w:smallCaps/>
                <w:sz w:val="20"/>
                <w:szCs w:val="20"/>
              </w:rPr>
              <w:t>   </w:t>
            </w:r>
            <w:bookmarkEnd w:id="53"/>
          </w:p>
        </w:tc>
      </w:tr>
      <w:tr w:rsidR="00092C7B" w:rsidRPr="00092C7B" w:rsidTr="00092C7B">
        <w:trPr>
          <w:cantSplit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TELEFONE: </w:t>
            </w:r>
            <w:bookmarkStart w:id="54" w:name="__Fieldmark__1758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54"/>
            <w:r w:rsidRPr="00092C7B">
              <w:rPr>
                <w:rFonts w:cs="Arial"/>
                <w:smallCaps/>
                <w:sz w:val="20"/>
                <w:szCs w:val="20"/>
              </w:rPr>
              <w:t xml:space="preserve">  </w:t>
            </w:r>
            <w:bookmarkStart w:id="55" w:name="__Fieldmark__1765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55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FAX: </w:t>
            </w:r>
            <w:bookmarkStart w:id="56" w:name="__Fieldmark__1775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56"/>
            <w:r w:rsidRPr="00092C7B">
              <w:rPr>
                <w:rFonts w:cs="Arial"/>
                <w:smallCaps/>
                <w:sz w:val="20"/>
                <w:szCs w:val="20"/>
              </w:rPr>
              <w:t xml:space="preserve">  </w:t>
            </w:r>
            <w:bookmarkStart w:id="57" w:name="__Fieldmark__1782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57"/>
            <w:r w:rsidRPr="00092C7B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E-MAIL: </w:t>
            </w:r>
            <w:bookmarkStart w:id="58" w:name="__Fieldmark__1794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58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</w:trPr>
        <w:tc>
          <w:tcPr>
            <w:tcW w:w="4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SITE: </w:t>
            </w:r>
            <w:bookmarkStart w:id="59" w:name="__Fieldmark__1804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  <w:bookmarkEnd w:id="59"/>
          </w:p>
        </w:tc>
        <w:tc>
          <w:tcPr>
            <w:tcW w:w="4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E-MAIL: </w:t>
            </w:r>
            <w:bookmarkStart w:id="60" w:name="__Fieldmark__1814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60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NOME DO CONTATO: </w:t>
            </w:r>
            <w:bookmarkStart w:id="61" w:name="__Fieldmark__1824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  <w:bookmarkEnd w:id="61"/>
          </w:p>
        </w:tc>
        <w:tc>
          <w:tcPr>
            <w:tcW w:w="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E-MAIL: </w:t>
            </w:r>
            <w:bookmarkStart w:id="62" w:name="__Fieldmark__1834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62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92C7B">
              <w:rPr>
                <w:rFonts w:cs="Arial"/>
                <w:b/>
                <w:sz w:val="20"/>
                <w:szCs w:val="20"/>
              </w:rPr>
              <w:t xml:space="preserve">8. Fatura </w:t>
            </w:r>
            <w:r w:rsidRPr="00092C7B">
              <w:rPr>
                <w:rFonts w:cs="Arial"/>
                <w:b/>
                <w:i/>
                <w:sz w:val="20"/>
                <w:szCs w:val="20"/>
              </w:rPr>
              <w:t>Proforma Invoice</w:t>
            </w:r>
          </w:p>
        </w:tc>
      </w:tr>
      <w:tr w:rsidR="00092C7B" w:rsidRPr="00092C7B" w:rsidTr="00092C7B">
        <w:trPr>
          <w:cantSplit/>
        </w:trPr>
        <w:tc>
          <w:tcPr>
            <w:tcW w:w="3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NÚMERO: </w:t>
            </w:r>
            <w:bookmarkStart w:id="63" w:name="__Fieldmark__1858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</w:p>
          <w:bookmarkEnd w:id="63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DATA DE EMISSÃO: </w:t>
            </w:r>
            <w:bookmarkStart w:id="64" w:name="__Fieldmark__1868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64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65" w:name="__Fieldmark__1875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65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66" w:name="__Fieldmark__1882_2093876175"/>
            <w:r w:rsidRPr="00092C7B">
              <w:rPr>
                <w:rFonts w:cs="Arial"/>
                <w:smallCaps/>
                <w:sz w:val="20"/>
                <w:szCs w:val="20"/>
              </w:rPr>
              <w:t>    </w:t>
            </w:r>
            <w:bookmarkEnd w:id="66"/>
          </w:p>
        </w:tc>
        <w:tc>
          <w:tcPr>
            <w:tcW w:w="32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PREVISÃO DE ENTREGA: </w:t>
            </w:r>
            <w:bookmarkStart w:id="67" w:name="__Fieldmark__1892_2093876175"/>
            <w:r w:rsidRPr="00092C7B">
              <w:rPr>
                <w:rFonts w:cs="Arial"/>
                <w:smallCaps/>
                <w:sz w:val="20"/>
                <w:szCs w:val="20"/>
              </w:rPr>
              <w:t>    </w:t>
            </w:r>
            <w:bookmarkEnd w:id="67"/>
            <w:r w:rsidRPr="00092C7B">
              <w:rPr>
                <w:rFonts w:cs="Arial"/>
                <w:b/>
                <w:smallCaps/>
                <w:sz w:val="20"/>
                <w:szCs w:val="20"/>
              </w:rPr>
              <w:t xml:space="preserve"> DIAS</w:t>
            </w:r>
          </w:p>
        </w:tc>
      </w:tr>
      <w:tr w:rsidR="00092C7B" w:rsidRPr="00092C7B" w:rsidTr="00092C7B">
        <w:trPr>
          <w:cantSplit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VALOR: </w:t>
            </w:r>
            <w:bookmarkStart w:id="68" w:name="__Fieldmark__1906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</w:p>
          <w:bookmarkEnd w:id="68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CONDIÇÃO DE VENDA (INCOTERMS): </w:t>
            </w:r>
            <w:bookmarkStart w:id="69" w:name="__Fieldmark__1916_2093876175"/>
            <w:r w:rsidRPr="00092C7B">
              <w:rPr>
                <w:rFonts w:cs="Arial"/>
                <w:smallCaps/>
                <w:sz w:val="20"/>
                <w:szCs w:val="20"/>
              </w:rPr>
              <w:t>       </w:t>
            </w:r>
            <w:bookmarkEnd w:id="69"/>
          </w:p>
        </w:tc>
        <w:tc>
          <w:tcPr>
            <w:tcW w:w="3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DATA DE VENCIMENTO: </w:t>
            </w:r>
            <w:bookmarkStart w:id="70" w:name="__Fieldmark__1926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70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71" w:name="__Fieldmark__1933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71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72" w:name="__Fieldmark__1940_2093876175"/>
            <w:r w:rsidRPr="00092C7B">
              <w:rPr>
                <w:rFonts w:cs="Arial"/>
                <w:smallCaps/>
                <w:sz w:val="20"/>
                <w:szCs w:val="20"/>
              </w:rPr>
              <w:t>    </w:t>
            </w:r>
            <w:bookmarkEnd w:id="72"/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5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1356"/>
              <w:gridCol w:w="756"/>
              <w:gridCol w:w="936"/>
              <w:gridCol w:w="4452"/>
              <w:gridCol w:w="1646"/>
              <w:gridCol w:w="12"/>
            </w:tblGrid>
            <w:tr w:rsidR="00092C7B" w:rsidRPr="00092C7B" w:rsidTr="00644E12">
              <w:trPr>
                <w:gridAfter w:val="1"/>
                <w:wAfter w:w="12" w:type="dxa"/>
              </w:trPr>
              <w:tc>
                <w:tcPr>
                  <w:tcW w:w="9818" w:type="dxa"/>
                  <w:gridSpan w:val="6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framePr w:hSpace="141" w:wrap="around" w:vAnchor="text" w:hAnchor="margin" w:xAlign="center" w:y="25"/>
                    <w:shd w:val="clear" w:color="auto" w:fill="FFFFFF"/>
                    <w:snapToGrid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092C7B">
                    <w:rPr>
                      <w:b/>
                      <w:bCs/>
                      <w:sz w:val="20"/>
                      <w:szCs w:val="20"/>
                    </w:rPr>
                    <w:t>9. Dados da Mercadoria</w:t>
                  </w:r>
                </w:p>
              </w:tc>
            </w:tr>
            <w:tr w:rsidR="00092C7B" w:rsidRPr="00092C7B" w:rsidTr="00644E12">
              <w:tc>
                <w:tcPr>
                  <w:tcW w:w="6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jc w:val="center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3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jc w:val="center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CÓDIGO SIASG*</w:t>
                  </w:r>
                </w:p>
              </w:tc>
              <w:tc>
                <w:tcPr>
                  <w:tcW w:w="7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jc w:val="center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9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jc w:val="center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PESO  LÍQ.</w:t>
                  </w:r>
                </w:p>
              </w:tc>
              <w:tc>
                <w:tcPr>
                  <w:tcW w:w="44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jc w:val="center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TRADUÇÃO DETALHADA DO MATERIAL</w:t>
                  </w:r>
                </w:p>
              </w:tc>
              <w:tc>
                <w:tcPr>
                  <w:tcW w:w="165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jc w:val="center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VALOR UNITÁRIO</w:t>
                  </w:r>
                </w:p>
              </w:tc>
            </w:tr>
            <w:tr w:rsidR="00092C7B" w:rsidRPr="00092C7B" w:rsidTr="00644E12">
              <w:tc>
                <w:tcPr>
                  <w:tcW w:w="67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92C7B" w:rsidRPr="00092C7B" w:rsidTr="00644E12">
              <w:tc>
                <w:tcPr>
                  <w:tcW w:w="67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092C7B" w:rsidRPr="00092C7B" w:rsidTr="00644E12">
              <w:trPr>
                <w:gridAfter w:val="1"/>
                <w:wAfter w:w="12" w:type="dxa"/>
              </w:trPr>
              <w:tc>
                <w:tcPr>
                  <w:tcW w:w="9818" w:type="dxa"/>
                  <w:gridSpan w:val="6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napToGrid w:val="0"/>
                    <w:spacing w:after="0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PESO BRUTO TOTAL DA IMPORTAÇÃO:                                                             PESO LÍQUIDO TOTAL DA IMPORTAÇÃO:</w:t>
                  </w:r>
                </w:p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pacing w:after="0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MOEDA DA MERCADORIA:                                                                           VALOR TOTAL IMPORTAÇÃO NA MOEDA:</w:t>
                  </w:r>
                </w:p>
                <w:p w:rsidR="00092C7B" w:rsidRPr="00092C7B" w:rsidRDefault="00092C7B" w:rsidP="00882846">
                  <w:pPr>
                    <w:pStyle w:val="Ttulo2"/>
                    <w:framePr w:hSpace="141" w:wrap="around" w:vAnchor="text" w:hAnchor="margin" w:xAlign="center" w:y="25"/>
                    <w:spacing w:after="0"/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092C7B">
                    <w:rPr>
                      <w:rFonts w:asciiTheme="minorHAnsi" w:hAnsi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OBSERVAÇÕES:</w:t>
                  </w:r>
                </w:p>
              </w:tc>
            </w:tr>
          </w:tbl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* Os itens devem ser classificados conforme código do SIASG (</w:t>
            </w:r>
            <w:hyperlink r:id="rId5" w:history="1">
              <w:r w:rsidRPr="00092C7B">
                <w:rPr>
                  <w:rStyle w:val="Hyperlink"/>
                  <w:sz w:val="20"/>
                  <w:szCs w:val="20"/>
                </w:rPr>
                <w:t>http://www.comprasnet.gov.br/</w:t>
              </w:r>
            </w:hyperlink>
            <w:r w:rsidRPr="00092C7B">
              <w:rPr>
                <w:rFonts w:cs="Arial"/>
                <w:sz w:val="20"/>
                <w:szCs w:val="20"/>
              </w:rPr>
              <w:t xml:space="preserve"> -em acesso livre/catalogo de mercadoria)</w:t>
            </w:r>
          </w:p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2"/>
              <w:snapToGri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2C7B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9.1. Informações sobre o material a ser importado </w:t>
            </w:r>
          </w:p>
        </w:tc>
      </w:tr>
      <w:tr w:rsidR="00092C7B" w:rsidRPr="00092C7B" w:rsidTr="00092C7B">
        <w:trPr>
          <w:cantSplit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As informações a seguir são necessárias ao estabelecimento das negociações e efetivação da compra, bem como à classificação tarifária do material, ao transporte e seu licenciamento de importação. </w:t>
            </w: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Quanto à classificação contábil, o material é: (</w:t>
            </w:r>
            <w:bookmarkStart w:id="73" w:name="__Fieldmark__2090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73"/>
            <w:r w:rsidRPr="00092C7B">
              <w:rPr>
                <w:rFonts w:cs="Arial"/>
                <w:sz w:val="20"/>
                <w:szCs w:val="20"/>
              </w:rPr>
              <w:t>) PERMANENTE   (</w:t>
            </w:r>
            <w:bookmarkStart w:id="74" w:name="__Fieldmark__2101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74"/>
            <w:r w:rsidRPr="00092C7B">
              <w:rPr>
                <w:rFonts w:cs="Arial"/>
                <w:sz w:val="20"/>
                <w:szCs w:val="20"/>
              </w:rPr>
              <w:t xml:space="preserve">) CUSTEIO/CONSUMO 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Quanto à natureza, o material é: (</w:t>
            </w:r>
            <w:bookmarkStart w:id="75" w:name="__Fieldmark__2115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75"/>
            <w:r w:rsidRPr="00092C7B">
              <w:rPr>
                <w:rFonts w:cs="Arial"/>
                <w:sz w:val="20"/>
                <w:szCs w:val="20"/>
              </w:rPr>
              <w:t>) EQUIPAMENTO   (</w:t>
            </w:r>
            <w:bookmarkStart w:id="76" w:name="__Fieldmark__2122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76"/>
            <w:r w:rsidRPr="00092C7B">
              <w:rPr>
                <w:rFonts w:cs="Arial"/>
                <w:sz w:val="20"/>
                <w:szCs w:val="20"/>
              </w:rPr>
              <w:t>) PARTE E  PEÇAS   (</w:t>
            </w:r>
            <w:bookmarkStart w:id="77" w:name="__Fieldmark__2129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77"/>
            <w:r w:rsidRPr="00092C7B">
              <w:rPr>
                <w:rFonts w:cs="Arial"/>
                <w:sz w:val="20"/>
                <w:szCs w:val="20"/>
              </w:rPr>
              <w:t>) REAGENTES   (</w:t>
            </w:r>
            <w:bookmarkStart w:id="78" w:name="__Fieldmark__2136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78"/>
            <w:r w:rsidRPr="00092C7B">
              <w:rPr>
                <w:rFonts w:cs="Arial"/>
                <w:sz w:val="20"/>
                <w:szCs w:val="20"/>
              </w:rPr>
              <w:t>) INSUMOS (</w:t>
            </w:r>
            <w:bookmarkStart w:id="79" w:name="__Fieldmark__2143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79"/>
            <w:r w:rsidRPr="00092C7B">
              <w:rPr>
                <w:rFonts w:cs="Arial"/>
                <w:sz w:val="20"/>
                <w:szCs w:val="20"/>
              </w:rPr>
              <w:t>) PARA USO MÉDICO/ODONTOLÓGICO/HOSPITALAR (</w:t>
            </w:r>
            <w:bookmarkStart w:id="80" w:name="__Fieldmark__2154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80"/>
            <w:r w:rsidRPr="00092C7B">
              <w:rPr>
                <w:rFonts w:cs="Arial"/>
                <w:sz w:val="20"/>
                <w:szCs w:val="20"/>
              </w:rPr>
              <w:t xml:space="preserve">) OUTROS (  ) – Especifique: </w:t>
            </w:r>
            <w:bookmarkStart w:id="81" w:name="__Fieldmark__2165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81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Quanto à periculosidade, o material é: (</w:t>
            </w:r>
            <w:bookmarkStart w:id="82" w:name="__Fieldmark__2175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82"/>
            <w:r w:rsidRPr="00092C7B">
              <w:rPr>
                <w:rFonts w:cs="Arial"/>
                <w:sz w:val="20"/>
                <w:szCs w:val="20"/>
              </w:rPr>
              <w:t>) CORROSIVO   (</w:t>
            </w:r>
            <w:bookmarkStart w:id="83" w:name="__Fieldmark__2182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83"/>
            <w:r w:rsidRPr="00092C7B">
              <w:rPr>
                <w:rFonts w:cs="Arial"/>
                <w:sz w:val="20"/>
                <w:szCs w:val="20"/>
              </w:rPr>
              <w:t>) VENENOSO   (</w:t>
            </w:r>
            <w:bookmarkStart w:id="84" w:name="__Fieldmark__2189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84"/>
            <w:r w:rsidRPr="00092C7B">
              <w:rPr>
                <w:rFonts w:cs="Arial"/>
                <w:sz w:val="20"/>
                <w:szCs w:val="20"/>
              </w:rPr>
              <w:t>) PERECÍVEL   (</w:t>
            </w:r>
            <w:bookmarkStart w:id="85" w:name="__Fieldmark__2196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85"/>
            <w:r w:rsidRPr="00092C7B">
              <w:rPr>
                <w:rFonts w:cs="Arial"/>
                <w:sz w:val="20"/>
                <w:szCs w:val="20"/>
              </w:rPr>
              <w:t>) TÓXICO   (</w:t>
            </w:r>
            <w:bookmarkStart w:id="86" w:name="__Fieldmark__2203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86"/>
            <w:r w:rsidRPr="00092C7B">
              <w:rPr>
                <w:rFonts w:cs="Arial"/>
                <w:sz w:val="20"/>
                <w:szCs w:val="20"/>
              </w:rPr>
              <w:t>) RADIOATIVO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(</w:t>
            </w:r>
            <w:bookmarkStart w:id="87" w:name="__Fieldmark__2214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87"/>
            <w:r w:rsidRPr="00092C7B">
              <w:rPr>
                <w:rFonts w:cs="Arial"/>
                <w:sz w:val="20"/>
                <w:szCs w:val="20"/>
              </w:rPr>
              <w:t xml:space="preserve">) OUTROS – Especifique: </w:t>
            </w:r>
            <w:bookmarkStart w:id="88" w:name="__Fieldmark__2221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88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Quando se tratar de material radioativo, o pesquisador deverá estar credenciado junto à Comissão Nacional de Energia Nuclear-CNEN, e deve fornecer ao CNPq o Nº  do registro na CNEN. 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REGISTRO CNEN N.º </w:t>
            </w:r>
            <w:bookmarkStart w:id="89" w:name="__Fieldmark__2235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89"/>
            <w:r w:rsidRPr="00092C7B">
              <w:rPr>
                <w:rFonts w:cs="Arial"/>
                <w:sz w:val="20"/>
                <w:szCs w:val="20"/>
              </w:rPr>
              <w:t>.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Quando se tratar de material que necessita da anuência da ANVISA o solicitante deverá preencher formulário ANVISA e enviá-lo ao DICS, junto aos demais formulários do CNPq.</w:t>
            </w: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Verifique também a necessidade de outras habilitações conforme a natureza e periculosidade do material importado.</w:t>
            </w:r>
          </w:p>
        </w:tc>
      </w:tr>
      <w:tr w:rsidR="00092C7B" w:rsidRPr="00092C7B" w:rsidTr="00092C7B">
        <w:trPr>
          <w:cantSplit/>
        </w:trPr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Mencionar o nº patrimonial quando se tratar de peça/acessório de bem já existente.</w:t>
            </w: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* </w:t>
            </w:r>
            <w:r w:rsidRPr="00092C7B">
              <w:rPr>
                <w:rFonts w:cs="Arial"/>
                <w:color w:val="000000"/>
                <w:sz w:val="20"/>
                <w:szCs w:val="20"/>
              </w:rPr>
              <w:t xml:space="preserve">A descrição deve ser encaminhada com o maior número possível de informações, informando o nome de cada produto, uso/finalidade e número de série e referência quando houverem. Classificação correta da mercadoria, conforme a NCM. Essas Informações são importantes porque a partir delas será realizado o desembaraço aduaneiro, a Anvisa ou qualquer outro órgão anuente de posse de informações claras e precisas vai entender do que se trata a mercadoria e vai anuir. Pode-se a partir dessas informações, por exemplo, estimar a quantidade de gelo seco que uma carga perecível irá necessitar. A descrição equivocada do NCM da mercadoria acarreta em multas. </w:t>
            </w:r>
            <w:r w:rsidRPr="00092C7B">
              <w:rPr>
                <w:rFonts w:cs="Arial"/>
                <w:b/>
                <w:bCs/>
                <w:color w:val="000000"/>
                <w:sz w:val="20"/>
                <w:szCs w:val="20"/>
              </w:rPr>
              <w:t>É de inteira responsabilidade do solicitante a descrição da mercadoria a ser adquirida.</w:t>
            </w:r>
          </w:p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2C7B">
              <w:rPr>
                <w:rFonts w:cs="Arial"/>
                <w:color w:val="000000"/>
                <w:sz w:val="20"/>
                <w:szCs w:val="20"/>
              </w:rPr>
              <w:t>A descarga do produto ou o custo para a realização da mesma é de responsabilidade do solicitante, pesquisador ou professor.</w:t>
            </w:r>
          </w:p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2"/>
              <w:snapToGri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2C7B">
              <w:rPr>
                <w:rFonts w:asciiTheme="minorHAnsi" w:hAnsiTheme="minorHAnsi" w:cs="Arial"/>
                <w:color w:val="000000"/>
                <w:sz w:val="20"/>
                <w:szCs w:val="20"/>
              </w:rPr>
              <w:t>10. Cautelas especiais quanto à embalagem, ao transporte e à armazenagem do material</w:t>
            </w:r>
          </w:p>
        </w:tc>
      </w:tr>
      <w:tr w:rsidR="00092C7B" w:rsidRPr="00092C7B" w:rsidTr="00092C7B">
        <w:trPr>
          <w:cantSplit/>
          <w:trHeight w:val="374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Especificar:</w:t>
            </w:r>
            <w:bookmarkStart w:id="90" w:name="__Fieldmark__2304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90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pStyle w:val="Ttulo2"/>
              <w:snapToGrid w:val="0"/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2C7B">
              <w:rPr>
                <w:rFonts w:asciiTheme="minorHAnsi" w:hAnsiTheme="minorHAnsi" w:cs="Arial"/>
                <w:color w:val="000000"/>
                <w:sz w:val="20"/>
                <w:szCs w:val="20"/>
              </w:rPr>
              <w:t>11. Cautelas especiais quanto ao transporte de material PERECÍVEL</w:t>
            </w:r>
          </w:p>
        </w:tc>
      </w:tr>
      <w:tr w:rsidR="00092C7B" w:rsidRPr="00092C7B" w:rsidTr="00092C7B">
        <w:trPr>
          <w:cantSplit/>
          <w:trHeight w:val="443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Especificar: </w:t>
            </w:r>
            <w:bookmarkStart w:id="91" w:name="__Fieldmark__2332_2093876175"/>
            <w:r w:rsidRPr="00092C7B">
              <w:rPr>
                <w:rFonts w:cs="Arial"/>
                <w:sz w:val="20"/>
                <w:szCs w:val="20"/>
              </w:rPr>
              <w:t>     </w:t>
            </w:r>
          </w:p>
          <w:bookmarkEnd w:id="91"/>
          <w:p w:rsidR="00092C7B" w:rsidRPr="00092C7B" w:rsidRDefault="00092C7B" w:rsidP="00092C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  <w:trHeight w:val="443"/>
        </w:trPr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lastRenderedPageBreak/>
              <w:t xml:space="preserve">Carga perigosa: </w:t>
            </w:r>
            <w:bookmarkStart w:id="92" w:name="__Fieldmark__2348_2093876175"/>
            <w:r w:rsidRPr="00092C7B">
              <w:rPr>
                <w:rFonts w:cs="Arial"/>
                <w:sz w:val="20"/>
                <w:szCs w:val="20"/>
              </w:rPr>
              <w:t> (  ) NÃO    (  ) SIM &gt; Informar DGR “Dangerous Goods Request” (pedido de mercadorias perigosas)</w:t>
            </w:r>
            <w:bookmarkEnd w:id="92"/>
          </w:p>
        </w:tc>
      </w:tr>
      <w:tr w:rsidR="00092C7B" w:rsidRPr="00092C7B" w:rsidTr="00092C7B">
        <w:trPr>
          <w:trHeight w:val="677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A temperatura recomendada para o transporte do material perecível é: </w:t>
            </w:r>
            <w:bookmarkStart w:id="93" w:name="__Fieldmark__2360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   </w:t>
            </w:r>
            <w:bookmarkEnd w:id="93"/>
            <w:r w:rsidRPr="00092C7B">
              <w:rPr>
                <w:rFonts w:cs="Arial"/>
                <w:b/>
                <w:sz w:val="20"/>
                <w:szCs w:val="20"/>
              </w:rPr>
              <w:t xml:space="preserve"> º C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COLOCAR GELO SECO :     (</w:t>
            </w:r>
            <w:bookmarkStart w:id="94" w:name="__Fieldmark__2371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94"/>
            <w:r w:rsidRPr="00092C7B">
              <w:rPr>
                <w:rFonts w:cs="Arial"/>
                <w:sz w:val="20"/>
                <w:szCs w:val="20"/>
              </w:rPr>
              <w:t>) NÃO        (</w:t>
            </w:r>
            <w:bookmarkStart w:id="95" w:name="__Fieldmark__2378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95"/>
            <w:r w:rsidRPr="00092C7B">
              <w:rPr>
                <w:rFonts w:cs="Arial"/>
                <w:sz w:val="20"/>
                <w:szCs w:val="20"/>
              </w:rPr>
              <w:t xml:space="preserve">) SIM – QUANTIDADE </w:t>
            </w:r>
            <w:bookmarkStart w:id="96" w:name="__Fieldmark__2385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    </w:t>
            </w:r>
            <w:bookmarkEnd w:id="96"/>
            <w:r w:rsidRPr="00092C7B">
              <w:rPr>
                <w:rFonts w:cs="Arial"/>
                <w:b/>
                <w:smallCaps/>
                <w:sz w:val="20"/>
                <w:szCs w:val="20"/>
              </w:rPr>
              <w:t xml:space="preserve"> KG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COLOCAR GELO COMUM : (</w:t>
            </w:r>
            <w:bookmarkStart w:id="97" w:name="__Fieldmark__2396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97"/>
            <w:r w:rsidRPr="00092C7B">
              <w:rPr>
                <w:rFonts w:cs="Arial"/>
                <w:sz w:val="20"/>
                <w:szCs w:val="20"/>
              </w:rPr>
              <w:t>) NÃO        (</w:t>
            </w:r>
            <w:bookmarkStart w:id="98" w:name="__Fieldmark__2403_2093876175"/>
            <w:r w:rsidRPr="00092C7B">
              <w:rPr>
                <w:rFonts w:cs="Arial"/>
                <w:smallCaps/>
                <w:sz w:val="20"/>
                <w:szCs w:val="20"/>
              </w:rPr>
              <w:t> </w:t>
            </w:r>
            <w:bookmarkEnd w:id="98"/>
            <w:r w:rsidRPr="00092C7B">
              <w:rPr>
                <w:rFonts w:cs="Arial"/>
                <w:sz w:val="20"/>
                <w:szCs w:val="20"/>
              </w:rPr>
              <w:t xml:space="preserve">) SIM – QUANTIDADE </w:t>
            </w:r>
            <w:bookmarkStart w:id="99" w:name="__Fieldmark__2410_2093876175"/>
            <w:r w:rsidRPr="00092C7B">
              <w:rPr>
                <w:rFonts w:cs="Arial"/>
                <w:b/>
                <w:smallCaps/>
                <w:sz w:val="20"/>
                <w:szCs w:val="20"/>
              </w:rPr>
              <w:t>    </w:t>
            </w:r>
            <w:bookmarkEnd w:id="99"/>
            <w:r w:rsidRPr="00092C7B">
              <w:rPr>
                <w:rFonts w:cs="Arial"/>
                <w:b/>
                <w:smallCaps/>
                <w:sz w:val="20"/>
                <w:szCs w:val="20"/>
              </w:rPr>
              <w:t xml:space="preserve"> KG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092C7B" w:rsidRPr="00092C7B" w:rsidTr="00092C7B">
        <w:trPr>
          <w:trHeight w:val="420"/>
        </w:trPr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(  )  Aquisição de software(s) produzido(s) em larga escala de maneira uniforme, sem envolver rendimentos ou direitos autorais.</w:t>
            </w:r>
          </w:p>
        </w:tc>
      </w:tr>
      <w:tr w:rsidR="00092C7B" w:rsidRPr="00092C7B" w:rsidTr="00092C7B">
        <w:trPr>
          <w:trHeight w:val="420"/>
        </w:trPr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(  ) Aquisição de software(s) que caracterizam pagamento de royalties.</w:t>
            </w:r>
          </w:p>
        </w:tc>
      </w:tr>
      <w:tr w:rsidR="00092C7B" w:rsidRPr="00092C7B" w:rsidTr="00092C7B">
        <w:trPr>
          <w:trHeight w:val="420"/>
        </w:trPr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Observação: Verifique a possibilidade de substituir o uso do gelo por COLD PAK (frascos especiais que mantêm o interior do volume refrigerado). Isto reduz problemas alfandegários relacionados à diferença de peso na chegada da carga em relação ao peso de embarque.</w:t>
            </w: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b/>
                <w:sz w:val="20"/>
                <w:szCs w:val="20"/>
              </w:rPr>
              <w:t>12. Detalhamento do uso do material</w:t>
            </w:r>
          </w:p>
        </w:tc>
      </w:tr>
      <w:tr w:rsidR="00092C7B" w:rsidRPr="00092C7B" w:rsidTr="00092C7B">
        <w:trPr>
          <w:cantSplit/>
          <w:trHeight w:val="683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Detalhar a aplicação, uso ou emprego e objetivo do material pretendido à importação : 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100" w:name="__Fieldmark__2465_2093876175"/>
            <w:r w:rsidRPr="00092C7B">
              <w:rPr>
                <w:rFonts w:eastAsia="Arial" w:cs="Arial"/>
                <w:sz w:val="20"/>
                <w:szCs w:val="20"/>
              </w:rPr>
              <w:t>    </w:t>
            </w:r>
            <w:r w:rsidRPr="00092C7B">
              <w:rPr>
                <w:rFonts w:cs="Arial"/>
                <w:sz w:val="20"/>
                <w:szCs w:val="20"/>
              </w:rPr>
              <w:t> 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bookmarkEnd w:id="100"/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rPr>
          <w:gridAfter w:val="1"/>
          <w:wAfter w:w="10" w:type="dxa"/>
          <w:cantSplit/>
          <w:trHeight w:val="282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b/>
                <w:sz w:val="20"/>
                <w:szCs w:val="20"/>
              </w:rPr>
              <w:t>13. Justificativa Técnica da Seleção do Fornecedor</w:t>
            </w:r>
          </w:p>
        </w:tc>
      </w:tr>
      <w:tr w:rsidR="00092C7B" w:rsidRPr="00092C7B" w:rsidTr="00092C7B">
        <w:trPr>
          <w:cantSplit/>
          <w:trHeight w:val="546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101" w:name="__Fieldmark__2489_2093876175"/>
            <w:r w:rsidRPr="00092C7B">
              <w:rPr>
                <w:rFonts w:eastAsia="Arial" w:cs="Arial"/>
                <w:sz w:val="20"/>
                <w:szCs w:val="20"/>
              </w:rPr>
              <w:t>    </w:t>
            </w:r>
            <w:r w:rsidRPr="00092C7B">
              <w:rPr>
                <w:rFonts w:cs="Arial"/>
                <w:sz w:val="20"/>
                <w:szCs w:val="20"/>
              </w:rPr>
              <w:t> 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bookmarkEnd w:id="101"/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b/>
                <w:sz w:val="20"/>
                <w:szCs w:val="20"/>
              </w:rPr>
              <w:t xml:space="preserve">14. Tradução da </w:t>
            </w:r>
            <w:r w:rsidRPr="00092C7B">
              <w:rPr>
                <w:rFonts w:cs="Arial"/>
                <w:b/>
                <w:i/>
                <w:sz w:val="20"/>
                <w:szCs w:val="20"/>
              </w:rPr>
              <w:t>Proforma Invoice</w:t>
            </w:r>
            <w:r w:rsidRPr="00092C7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92C7B" w:rsidRPr="00092C7B" w:rsidTr="00092C7B">
        <w:trPr>
          <w:cantSplit/>
          <w:trHeight w:val="719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Para o registro da importação as informações da </w:t>
            </w:r>
            <w:r w:rsidRPr="00092C7B">
              <w:rPr>
                <w:rFonts w:cs="Arial"/>
                <w:i/>
                <w:sz w:val="20"/>
                <w:szCs w:val="20"/>
              </w:rPr>
              <w:t>Proforma Invoice</w:t>
            </w:r>
            <w:r w:rsidRPr="00092C7B">
              <w:rPr>
                <w:rFonts w:cs="Arial"/>
                <w:sz w:val="20"/>
                <w:szCs w:val="20"/>
              </w:rPr>
              <w:t xml:space="preserve"> devem ser traduzidas para a língua portuguesa: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102" w:name="__Fieldmark__2527_2093876175"/>
            <w:r w:rsidRPr="00092C7B">
              <w:rPr>
                <w:rFonts w:eastAsia="Arial" w:cs="Arial"/>
                <w:sz w:val="20"/>
                <w:szCs w:val="20"/>
              </w:rPr>
              <w:t>    </w:t>
            </w:r>
            <w:r w:rsidRPr="00092C7B">
              <w:rPr>
                <w:rFonts w:cs="Arial"/>
                <w:sz w:val="20"/>
                <w:szCs w:val="20"/>
              </w:rPr>
              <w:t> 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bookmarkEnd w:id="102"/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rPr>
          <w:gridAfter w:val="1"/>
          <w:wAfter w:w="10" w:type="dxa"/>
        </w:trPr>
        <w:tc>
          <w:tcPr>
            <w:tcW w:w="987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2C7B" w:rsidRPr="00092C7B" w:rsidTr="00092C7B"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2C7B">
              <w:rPr>
                <w:rFonts w:cs="Arial"/>
                <w:b/>
                <w:sz w:val="20"/>
                <w:szCs w:val="20"/>
              </w:rPr>
              <w:t>15. Esteja Ciente</w:t>
            </w:r>
          </w:p>
        </w:tc>
      </w:tr>
      <w:tr w:rsidR="00092C7B" w:rsidRPr="00092C7B" w:rsidTr="00092C7B">
        <w:trPr>
          <w:cantSplit/>
          <w:trHeight w:val="386"/>
        </w:trPr>
        <w:tc>
          <w:tcPr>
            <w:tcW w:w="98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- que todas as despesas acessórias com a importação especificada na fatura </w:t>
            </w:r>
            <w:r w:rsidRPr="00092C7B">
              <w:rPr>
                <w:rFonts w:cs="Arial"/>
                <w:i/>
                <w:sz w:val="20"/>
                <w:szCs w:val="20"/>
              </w:rPr>
              <w:t>Proforma Invoice</w:t>
            </w:r>
            <w:r w:rsidRPr="00092C7B">
              <w:rPr>
                <w:rFonts w:cs="Arial"/>
                <w:sz w:val="20"/>
                <w:szCs w:val="20"/>
              </w:rPr>
              <w:t xml:space="preserve"> acima são de responsabilidade do Pesquisador; </w:t>
            </w: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- erros ou faltas de informações obrigatórias na Fatura Proforma são de responsabilidade do Pesquisador; e</w:t>
            </w: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- que os bens importados não poderão ser transferidos ou cedidos a outra instituição sem a prévia concordância do CNPq e autorização da Secretaria da Receita Federal, até o decurso do prazo legal de 5 (cinco) anos da data de registro da Declaração de Importação</w:t>
            </w: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92C7B">
              <w:rPr>
                <w:rFonts w:cs="Arial"/>
                <w:b/>
                <w:bCs/>
                <w:sz w:val="20"/>
                <w:szCs w:val="20"/>
              </w:rPr>
              <w:t>- d</w:t>
            </w:r>
            <w:r w:rsidRPr="00092C7B">
              <w:rPr>
                <w:rFonts w:cs="Arial"/>
                <w:b/>
                <w:bCs/>
                <w:color w:val="000000"/>
                <w:sz w:val="20"/>
                <w:szCs w:val="20"/>
              </w:rPr>
              <w:t>eclaro ter lido  e preenchido nos teores, a requisição de importação acima.</w:t>
            </w:r>
          </w:p>
          <w:p w:rsidR="00092C7B" w:rsidRPr="00092C7B" w:rsidRDefault="00092C7B" w:rsidP="00092C7B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C7B" w:rsidRPr="00092C7B" w:rsidTr="00092C7B">
        <w:trPr>
          <w:cantSplit/>
          <w:trHeight w:val="381"/>
        </w:trPr>
        <w:tc>
          <w:tcPr>
            <w:tcW w:w="988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Local: </w:t>
            </w:r>
            <w:bookmarkStart w:id="103" w:name="__Fieldmark__2590_2093876175"/>
            <w:r w:rsidRPr="00092C7B">
              <w:rPr>
                <w:rFonts w:cs="Arial"/>
                <w:smallCaps/>
                <w:sz w:val="20"/>
                <w:szCs w:val="20"/>
              </w:rPr>
              <w:t>     </w:t>
            </w:r>
            <w:bookmarkEnd w:id="103"/>
            <w:r w:rsidRPr="00092C7B">
              <w:rPr>
                <w:rFonts w:cs="Arial"/>
                <w:sz w:val="20"/>
                <w:szCs w:val="20"/>
              </w:rPr>
              <w:t xml:space="preserve"> Data: </w:t>
            </w:r>
            <w:bookmarkStart w:id="104" w:name="__Fieldmark__2597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104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105" w:name="__Fieldmark__2604_2093876175"/>
            <w:r w:rsidRPr="00092C7B">
              <w:rPr>
                <w:rFonts w:cs="Arial"/>
                <w:smallCaps/>
                <w:sz w:val="20"/>
                <w:szCs w:val="20"/>
              </w:rPr>
              <w:t>  </w:t>
            </w:r>
            <w:bookmarkEnd w:id="105"/>
            <w:r w:rsidRPr="00092C7B">
              <w:rPr>
                <w:rFonts w:cs="Arial"/>
                <w:smallCaps/>
                <w:sz w:val="20"/>
                <w:szCs w:val="20"/>
              </w:rPr>
              <w:t>/</w:t>
            </w:r>
            <w:bookmarkStart w:id="106" w:name="__Fieldmark__2611_2093876175"/>
            <w:r w:rsidRPr="00092C7B">
              <w:rPr>
                <w:rFonts w:cs="Arial"/>
                <w:smallCaps/>
                <w:sz w:val="20"/>
                <w:szCs w:val="20"/>
              </w:rPr>
              <w:t>    </w:t>
            </w:r>
            <w:bookmarkEnd w:id="106"/>
          </w:p>
        </w:tc>
      </w:tr>
      <w:tr w:rsidR="00092C7B" w:rsidRPr="00092C7B" w:rsidTr="00092C7B">
        <w:trPr>
          <w:cantSplit/>
          <w:trHeight w:val="381"/>
        </w:trPr>
        <w:tc>
          <w:tcPr>
            <w:tcW w:w="988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C7B" w:rsidRPr="00092C7B" w:rsidRDefault="00092C7B" w:rsidP="00092C7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Coordenador do Projeto 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Nome: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lastRenderedPageBreak/>
              <w:t>Assinatura:_________________________________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 xml:space="preserve">Solicitante do Processo de Importação 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Nome: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92C7B">
              <w:rPr>
                <w:rFonts w:cs="Arial"/>
                <w:sz w:val="20"/>
                <w:szCs w:val="20"/>
              </w:rPr>
              <w:t>Assinatura:_________________________________</w:t>
            </w:r>
          </w:p>
          <w:p w:rsidR="00092C7B" w:rsidRPr="00092C7B" w:rsidRDefault="00092C7B" w:rsidP="00092C7B">
            <w:pPr>
              <w:spacing w:after="0" w:line="240" w:lineRule="auto"/>
              <w:rPr>
                <w:rFonts w:cs="Arial"/>
                <w:smallCaps/>
                <w:sz w:val="20"/>
                <w:szCs w:val="20"/>
              </w:rPr>
            </w:pPr>
          </w:p>
        </w:tc>
      </w:tr>
    </w:tbl>
    <w:p w:rsidR="00092C7B" w:rsidRPr="00092C7B" w:rsidRDefault="00092C7B" w:rsidP="00092C7B">
      <w:pPr>
        <w:spacing w:after="0" w:line="240" w:lineRule="auto"/>
        <w:rPr>
          <w:color w:val="FF0000"/>
          <w:sz w:val="20"/>
          <w:szCs w:val="20"/>
        </w:rPr>
      </w:pPr>
    </w:p>
    <w:p w:rsidR="00092C7B" w:rsidRPr="00092C7B" w:rsidRDefault="00092C7B" w:rsidP="00092C7B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092C7B" w:rsidRPr="00092C7B" w:rsidRDefault="00092C7B" w:rsidP="00092C7B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092C7B" w:rsidRPr="00092C7B" w:rsidRDefault="00092C7B" w:rsidP="00092C7B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280552" w:rsidRPr="00092C7B" w:rsidRDefault="00280552" w:rsidP="00092C7B">
      <w:pPr>
        <w:spacing w:after="0" w:line="240" w:lineRule="auto"/>
        <w:rPr>
          <w:sz w:val="20"/>
          <w:szCs w:val="20"/>
        </w:rPr>
      </w:pPr>
    </w:p>
    <w:sectPr w:rsidR="00280552" w:rsidRPr="00092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52"/>
    <w:rsid w:val="00092C7B"/>
    <w:rsid w:val="00280552"/>
    <w:rsid w:val="00882846"/>
    <w:rsid w:val="00D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B6C5"/>
  <w15:chartTrackingRefBased/>
  <w15:docId w15:val="{76E080F0-E5C9-4541-B3B9-6D6B02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092C7B"/>
    <w:pPr>
      <w:keepNext/>
      <w:widowControl w:val="0"/>
      <w:suppressAutoHyphens/>
      <w:spacing w:before="240" w:after="120" w:line="240" w:lineRule="auto"/>
      <w:outlineLvl w:val="1"/>
    </w:pPr>
    <w:rPr>
      <w:rFonts w:ascii="Calibri" w:eastAsia="SimSun" w:hAnsi="Calibri" w:cs="Tahoma"/>
      <w:b/>
      <w:bCs/>
      <w:color w:val="808080"/>
      <w:kern w:val="1"/>
      <w:sz w:val="32"/>
      <w:szCs w:val="36"/>
      <w:lang w:eastAsia="hi-IN" w:bidi="hi-IN"/>
    </w:rPr>
  </w:style>
  <w:style w:type="paragraph" w:styleId="Ttulo5">
    <w:name w:val="heading 5"/>
    <w:basedOn w:val="Normal"/>
    <w:next w:val="Normal"/>
    <w:link w:val="Ttulo5Char"/>
    <w:qFormat/>
    <w:rsid w:val="00092C7B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92C7B"/>
    <w:rPr>
      <w:rFonts w:ascii="Calibri" w:eastAsia="SimSun" w:hAnsi="Calibri" w:cs="Tahoma"/>
      <w:b/>
      <w:bCs/>
      <w:color w:val="808080"/>
      <w:kern w:val="1"/>
      <w:sz w:val="32"/>
      <w:szCs w:val="36"/>
      <w:lang w:eastAsia="hi-IN" w:bidi="hi-IN"/>
    </w:rPr>
  </w:style>
  <w:style w:type="character" w:customStyle="1" w:styleId="Ttulo5Char">
    <w:name w:val="Título 5 Char"/>
    <w:basedOn w:val="Fontepargpadro"/>
    <w:link w:val="Ttulo5"/>
    <w:rsid w:val="00092C7B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styleId="Hyperlink">
    <w:name w:val="Hyperlink"/>
    <w:rsid w:val="00092C7B"/>
    <w:rPr>
      <w:color w:val="000080"/>
      <w:u w:val="single"/>
    </w:rPr>
  </w:style>
  <w:style w:type="paragraph" w:customStyle="1" w:styleId="Contedodetabela">
    <w:name w:val="Conteúdo de tabela"/>
    <w:basedOn w:val="Normal"/>
    <w:rsid w:val="00092C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2C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6314</Characters>
  <Application>Microsoft Office Word</Application>
  <DocSecurity>0</DocSecurity>
  <Lines>134</Lines>
  <Paragraphs>54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Jambeiro</dc:creator>
  <cp:keywords/>
  <dc:description/>
  <cp:lastModifiedBy>Ludmila Jambeiro</cp:lastModifiedBy>
  <cp:revision>4</cp:revision>
  <dcterms:created xsi:type="dcterms:W3CDTF">2022-02-01T12:58:00Z</dcterms:created>
  <dcterms:modified xsi:type="dcterms:W3CDTF">2022-02-10T13:24:00Z</dcterms:modified>
</cp:coreProperties>
</file>